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0"/>
        <w:gridCol w:w="5052"/>
        <w:gridCol w:w="2778"/>
      </w:tblGrid>
      <w:tr w:rsidR="006A5B85" w:rsidRPr="004C4B49" w14:paraId="11973A13" w14:textId="77777777" w:rsidTr="00507E96">
        <w:trPr>
          <w:cantSplit/>
          <w:trHeight w:val="1897"/>
          <w:jc w:val="center"/>
        </w:trPr>
        <w:tc>
          <w:tcPr>
            <w:tcW w:w="29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B84FCF" w14:textId="445AABA1" w:rsidR="006A5B85" w:rsidRPr="004C4B49" w:rsidRDefault="00507E96" w:rsidP="00507E96">
            <w:pPr>
              <w:tabs>
                <w:tab w:val="left" w:pos="0"/>
              </w:tabs>
              <w:spacing w:after="0" w:line="240" w:lineRule="auto"/>
              <w:ind w:right="2582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bookmarkStart w:id="0" w:name="_Hlk31633889"/>
            <w:r w:rsidRPr="004C4B4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152440A" wp14:editId="13981B89">
                  <wp:extent cx="1304925" cy="63754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ogo standarde_Systema ISO 9001(1)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136" cy="651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C4B4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65770EC3" wp14:editId="5D56F0A9">
                  <wp:extent cx="1847850" cy="475615"/>
                  <wp:effectExtent l="0" t="0" r="0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AS_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914" cy="506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DA9989" w14:textId="4068AEA3" w:rsidR="004E529A" w:rsidRPr="004C4B49" w:rsidRDefault="004E529A" w:rsidP="004E529A">
            <w:pPr>
              <w:spacing w:before="120" w:after="0" w:line="336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4C4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SPITALUL CLINIC DE          PNEUMOFTIZIOLOGIE CONSTAN</w:t>
            </w:r>
            <w:r w:rsidR="00925919" w:rsidRPr="004C4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Ţ</w:t>
            </w:r>
            <w:r w:rsidRPr="004C4B49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A</w:t>
            </w:r>
          </w:p>
          <w:p w14:paraId="0A40CE60" w14:textId="2554DC1A" w:rsidR="006A5B85" w:rsidRPr="004C4B49" w:rsidRDefault="00507E96" w:rsidP="00925919">
            <w:pPr>
              <w:spacing w:after="0" w:line="240" w:lineRule="auto"/>
              <w:ind w:left="195" w:right="-794" w:hanging="851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CONSILIUL JUDE</w:t>
            </w:r>
            <w:r w:rsidR="00925919"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EAN CONSTAN</w:t>
            </w:r>
            <w:r w:rsidR="00925919"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Ţ</w:t>
            </w: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A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39F5CA" w14:textId="4012C96F" w:rsidR="006A5B85" w:rsidRPr="004C4B49" w:rsidRDefault="004E529A" w:rsidP="00C82011">
            <w:pPr>
              <w:spacing w:after="0" w:line="240" w:lineRule="auto"/>
              <w:ind w:left="242" w:right="-298"/>
              <w:jc w:val="right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4C4B4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2BC67361" wp14:editId="3DC48014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5715</wp:posOffset>
                  </wp:positionV>
                  <wp:extent cx="1733550" cy="1082675"/>
                  <wp:effectExtent l="0" t="0" r="0" b="317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082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5B85" w:rsidRPr="004C4B49" w14:paraId="7CB2A2E7" w14:textId="77777777" w:rsidTr="00507E96">
        <w:trPr>
          <w:cantSplit/>
          <w:trHeight w:val="175"/>
          <w:jc w:val="center"/>
        </w:trPr>
        <w:tc>
          <w:tcPr>
            <w:tcW w:w="10800" w:type="dxa"/>
            <w:gridSpan w:val="3"/>
            <w:tcBorders>
              <w:top w:val="single" w:sz="8" w:space="0" w:color="auto"/>
              <w:left w:val="nil"/>
              <w:bottom w:val="thinThickSmallGap" w:sz="24" w:space="0" w:color="auto"/>
              <w:right w:val="nil"/>
            </w:tcBorders>
            <w:hideMark/>
          </w:tcPr>
          <w:p w14:paraId="719BAFC2" w14:textId="3221679E" w:rsidR="006A5B85" w:rsidRPr="004C4B49" w:rsidRDefault="006A5B85" w:rsidP="004E5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</w:pP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● Tel.: +40-241.</w:t>
            </w:r>
            <w:r w:rsidR="004E529A"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486300</w:t>
            </w: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/ Fax:+40-0241.486</w:t>
            </w:r>
            <w:r w:rsidR="004E529A"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>324</w:t>
            </w:r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 e-mail: </w:t>
            </w:r>
            <w:hyperlink r:id="rId10" w:history="1">
              <w:r w:rsidR="004E529A" w:rsidRPr="004C4B49">
                <w:rPr>
                  <w:rStyle w:val="Hyperlink"/>
                  <w:rFonts w:ascii="Times New Roman" w:eastAsia="Calibri" w:hAnsi="Times New Roman" w:cs="Times New Roman"/>
                  <w:b/>
                  <w:bCs/>
                  <w:spacing w:val="10"/>
                  <w:sz w:val="24"/>
                  <w:szCs w:val="24"/>
                </w:rPr>
                <w:t>secretariat@pneumoconstanta.ro</w:t>
              </w:r>
            </w:hyperlink>
            <w:r w:rsidRPr="004C4B49">
              <w:rPr>
                <w:rFonts w:ascii="Times New Roman" w:eastAsia="Calibri" w:hAnsi="Times New Roman" w:cs="Times New Roman"/>
                <w:b/>
                <w:bCs/>
                <w:spacing w:val="10"/>
                <w:sz w:val="24"/>
                <w:szCs w:val="24"/>
              </w:rPr>
              <w:t xml:space="preserve"> ●</w:t>
            </w:r>
          </w:p>
        </w:tc>
      </w:tr>
    </w:tbl>
    <w:p w14:paraId="166455D2" w14:textId="1757F116" w:rsidR="00455199" w:rsidRPr="000B4AB1" w:rsidRDefault="002420B4" w:rsidP="004C4B49">
      <w:pPr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0B4AB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0"/>
    </w:p>
    <w:p w14:paraId="465F73CB" w14:textId="77777777" w:rsidR="00640846" w:rsidRPr="00640846" w:rsidRDefault="00640846" w:rsidP="00640846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4DA30505" w14:textId="34A3A4BF" w:rsidR="001469E8" w:rsidRPr="001D5196" w:rsidRDefault="001469E8" w:rsidP="001D5196">
      <w:pPr>
        <w:ind w:firstLine="708"/>
        <w:rPr>
          <w:b/>
          <w:bCs/>
          <w:color w:val="000000"/>
          <w:sz w:val="24"/>
          <w:szCs w:val="24"/>
          <w:u w:val="single"/>
        </w:rPr>
      </w:pPr>
      <w:r w:rsidRPr="0092148C">
        <w:rPr>
          <w:b/>
          <w:bCs/>
          <w:color w:val="000000"/>
          <w:sz w:val="24"/>
          <w:szCs w:val="24"/>
          <w:u w:val="single"/>
        </w:rPr>
        <w:t>ANUNT AVIZIER - PUNCTAJE  - PROB</w:t>
      </w:r>
      <w:r w:rsidR="001D5196">
        <w:rPr>
          <w:b/>
          <w:bCs/>
          <w:color w:val="000000"/>
          <w:sz w:val="24"/>
          <w:szCs w:val="24"/>
          <w:u w:val="single"/>
        </w:rPr>
        <w:t>Ă</w:t>
      </w:r>
      <w:r w:rsidRPr="0092148C">
        <w:rPr>
          <w:b/>
          <w:bCs/>
          <w:color w:val="000000"/>
          <w:sz w:val="24"/>
          <w:szCs w:val="24"/>
          <w:u w:val="single"/>
        </w:rPr>
        <w:t xml:space="preserve"> </w:t>
      </w:r>
      <w:r w:rsidR="001D5196">
        <w:rPr>
          <w:b/>
          <w:bCs/>
          <w:color w:val="000000"/>
          <w:sz w:val="24"/>
          <w:szCs w:val="24"/>
          <w:u w:val="single"/>
        </w:rPr>
        <w:t>INTERVIU</w:t>
      </w:r>
      <w:r w:rsidRPr="0092148C">
        <w:rPr>
          <w:b/>
          <w:bCs/>
          <w:color w:val="000000"/>
          <w:sz w:val="24"/>
          <w:szCs w:val="24"/>
          <w:u w:val="single"/>
        </w:rPr>
        <w:t xml:space="preserve">- </w:t>
      </w:r>
      <w:r w:rsidR="001933CB">
        <w:rPr>
          <w:b/>
          <w:bCs/>
          <w:color w:val="000000"/>
          <w:sz w:val="24"/>
          <w:szCs w:val="24"/>
          <w:u w:val="single"/>
        </w:rPr>
        <w:t>14</w:t>
      </w:r>
      <w:r>
        <w:rPr>
          <w:b/>
          <w:bCs/>
          <w:color w:val="000000"/>
          <w:sz w:val="24"/>
          <w:szCs w:val="24"/>
          <w:u w:val="single"/>
        </w:rPr>
        <w:t>.</w:t>
      </w:r>
      <w:r w:rsidR="001933CB">
        <w:rPr>
          <w:b/>
          <w:bCs/>
          <w:color w:val="000000"/>
          <w:sz w:val="24"/>
          <w:szCs w:val="24"/>
          <w:u w:val="single"/>
        </w:rPr>
        <w:t>12</w:t>
      </w:r>
      <w:r>
        <w:rPr>
          <w:b/>
          <w:bCs/>
          <w:color w:val="000000"/>
          <w:sz w:val="24"/>
          <w:szCs w:val="24"/>
          <w:u w:val="single"/>
        </w:rPr>
        <w:t>.2023</w:t>
      </w:r>
    </w:p>
    <w:p w14:paraId="020471A1" w14:textId="49FD1097" w:rsidR="001469E8" w:rsidRPr="0092148C" w:rsidRDefault="001469E8" w:rsidP="001469E8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b/>
          <w:i/>
          <w:kern w:val="36"/>
          <w:sz w:val="24"/>
          <w:szCs w:val="24"/>
          <w:lang w:val="it-IT"/>
        </w:rPr>
      </w:pPr>
      <w:r>
        <w:rPr>
          <w:b/>
          <w:bCs/>
          <w:kern w:val="36"/>
          <w:sz w:val="24"/>
          <w:szCs w:val="24"/>
          <w:lang w:eastAsia="ro-RO"/>
        </w:rPr>
        <w:t>1 post muncit</w:t>
      </w:r>
      <w:r w:rsidR="001D5196">
        <w:rPr>
          <w:b/>
          <w:bCs/>
          <w:kern w:val="36"/>
          <w:sz w:val="24"/>
          <w:szCs w:val="24"/>
          <w:lang w:eastAsia="ro-RO"/>
        </w:rPr>
        <w:t>or calificat IV – fochist, normă întreagă, post permanent de execuţie î</w:t>
      </w:r>
      <w:r>
        <w:rPr>
          <w:b/>
          <w:bCs/>
          <w:kern w:val="36"/>
          <w:sz w:val="24"/>
          <w:szCs w:val="24"/>
          <w:lang w:eastAsia="ro-RO"/>
        </w:rPr>
        <w:t xml:space="preserve">n cadrul Centralei Termice, </w:t>
      </w:r>
      <w:r w:rsidR="001D5196">
        <w:rPr>
          <w:b/>
          <w:bCs/>
          <w:kern w:val="36"/>
          <w:sz w:val="24"/>
          <w:szCs w:val="24"/>
          <w:lang w:eastAsia="ro-RO"/>
        </w:rPr>
        <w:t>Serviciul Administrativ, Achiziţ</w:t>
      </w:r>
      <w:r>
        <w:rPr>
          <w:b/>
          <w:bCs/>
          <w:kern w:val="36"/>
          <w:sz w:val="24"/>
          <w:szCs w:val="24"/>
          <w:lang w:eastAsia="ro-RO"/>
        </w:rPr>
        <w:t>ii, Aprovizionare, Transport</w:t>
      </w:r>
    </w:p>
    <w:p w14:paraId="18F6CA9E" w14:textId="3AF9CC66" w:rsidR="001469E8" w:rsidRPr="0092148C" w:rsidRDefault="001D5196" w:rsidP="001D5196">
      <w:pPr>
        <w:ind w:firstLine="72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La proba interviu sustinută î</w:t>
      </w:r>
      <w:r w:rsidR="001469E8" w:rsidRPr="0092148C">
        <w:rPr>
          <w:bCs/>
          <w:color w:val="000000"/>
          <w:sz w:val="24"/>
          <w:szCs w:val="24"/>
        </w:rPr>
        <w:t xml:space="preserve">n data de </w:t>
      </w:r>
      <w:r w:rsidR="001933CB" w:rsidRPr="001933CB">
        <w:rPr>
          <w:b/>
          <w:bCs/>
          <w:color w:val="000000"/>
          <w:sz w:val="24"/>
          <w:szCs w:val="24"/>
        </w:rPr>
        <w:t>14</w:t>
      </w:r>
      <w:r w:rsidR="001469E8" w:rsidRPr="001933CB">
        <w:rPr>
          <w:b/>
          <w:bCs/>
          <w:color w:val="000000"/>
          <w:sz w:val="24"/>
          <w:szCs w:val="24"/>
        </w:rPr>
        <w:t>.</w:t>
      </w:r>
      <w:r w:rsidR="001933CB" w:rsidRPr="001933CB">
        <w:rPr>
          <w:b/>
          <w:bCs/>
          <w:color w:val="000000"/>
          <w:sz w:val="24"/>
          <w:szCs w:val="24"/>
        </w:rPr>
        <w:t>12</w:t>
      </w:r>
      <w:r w:rsidR="001469E8" w:rsidRPr="001469E8">
        <w:rPr>
          <w:b/>
          <w:bCs/>
          <w:color w:val="000000"/>
          <w:sz w:val="24"/>
          <w:szCs w:val="24"/>
        </w:rPr>
        <w:t>.2023</w:t>
      </w:r>
      <w:r>
        <w:rPr>
          <w:bCs/>
          <w:color w:val="000000"/>
          <w:sz w:val="24"/>
          <w:szCs w:val="24"/>
        </w:rPr>
        <w:t xml:space="preserve">  s-au obţinut urmă</w:t>
      </w:r>
      <w:r w:rsidR="001469E8" w:rsidRPr="0092148C">
        <w:rPr>
          <w:bCs/>
          <w:color w:val="000000"/>
          <w:sz w:val="24"/>
          <w:szCs w:val="24"/>
        </w:rPr>
        <w:t>toarele punctaje (</w:t>
      </w:r>
      <w:r w:rsidR="001469E8" w:rsidRPr="0092148C">
        <w:rPr>
          <w:b/>
          <w:bCs/>
          <w:color w:val="000000"/>
          <w:sz w:val="24"/>
          <w:szCs w:val="24"/>
          <w:u w:val="single"/>
        </w:rPr>
        <w:t>punctaj minim de promovare = 50 puncte</w:t>
      </w:r>
      <w:r w:rsidR="001469E8" w:rsidRPr="0092148C">
        <w:rPr>
          <w:bCs/>
          <w:color w:val="000000"/>
          <w:sz w:val="24"/>
          <w:szCs w:val="24"/>
        </w:rPr>
        <w:t xml:space="preserve">): 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800"/>
        <w:gridCol w:w="4410"/>
        <w:gridCol w:w="1350"/>
        <w:gridCol w:w="1620"/>
      </w:tblGrid>
      <w:tr w:rsidR="001469E8" w:rsidRPr="0092148C" w14:paraId="60A5805D" w14:textId="77777777" w:rsidTr="001F7DA9">
        <w:tc>
          <w:tcPr>
            <w:tcW w:w="558" w:type="dxa"/>
            <w:shd w:val="clear" w:color="auto" w:fill="auto"/>
          </w:tcPr>
          <w:p w14:paraId="4EC7CAD1" w14:textId="77777777" w:rsidR="001469E8" w:rsidRPr="0092148C" w:rsidRDefault="001469E8" w:rsidP="001F7DA9">
            <w:pPr>
              <w:rPr>
                <w:bCs/>
                <w:color w:val="000000"/>
                <w:sz w:val="24"/>
                <w:szCs w:val="24"/>
              </w:rPr>
            </w:pPr>
            <w:r w:rsidRPr="0092148C">
              <w:rPr>
                <w:bCs/>
                <w:color w:val="000000"/>
                <w:sz w:val="24"/>
                <w:szCs w:val="24"/>
              </w:rPr>
              <w:t xml:space="preserve">Nr. </w:t>
            </w:r>
          </w:p>
          <w:p w14:paraId="61BC8F56" w14:textId="2B184844" w:rsidR="001469E8" w:rsidRPr="0092148C" w:rsidRDefault="001D5196" w:rsidP="001F7DA9">
            <w:pPr>
              <w:rPr>
                <w:b/>
                <w:bCs/>
                <w:color w:val="000000"/>
                <w:sz w:val="24"/>
                <w:szCs w:val="24"/>
                <w:u w:val="single"/>
              </w:rPr>
            </w:pPr>
            <w:r w:rsidRPr="0092148C">
              <w:rPr>
                <w:bCs/>
                <w:color w:val="000000"/>
                <w:sz w:val="24"/>
                <w:szCs w:val="24"/>
              </w:rPr>
              <w:t>C</w:t>
            </w:r>
            <w:r w:rsidR="001469E8" w:rsidRPr="0092148C">
              <w:rPr>
                <w:bCs/>
                <w:color w:val="000000"/>
                <w:sz w:val="24"/>
                <w:szCs w:val="24"/>
              </w:rPr>
              <w:t>rt</w:t>
            </w:r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14:paraId="19D3C729" w14:textId="2015C3D7" w:rsidR="001469E8" w:rsidRPr="0092148C" w:rsidRDefault="0046273E" w:rsidP="001F7DA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COD CANDIDAT</w:t>
            </w:r>
          </w:p>
        </w:tc>
        <w:tc>
          <w:tcPr>
            <w:tcW w:w="4410" w:type="dxa"/>
          </w:tcPr>
          <w:p w14:paraId="6C8C3F77" w14:textId="77777777" w:rsidR="001469E8" w:rsidRPr="0092148C" w:rsidRDefault="001469E8" w:rsidP="001F7DA9">
            <w:pPr>
              <w:rPr>
                <w:bCs/>
                <w:color w:val="000000"/>
                <w:sz w:val="24"/>
                <w:szCs w:val="24"/>
              </w:rPr>
            </w:pPr>
            <w:r w:rsidRPr="0092148C">
              <w:rPr>
                <w:bCs/>
                <w:color w:val="000000"/>
                <w:sz w:val="24"/>
                <w:szCs w:val="24"/>
              </w:rPr>
              <w:t>Postul pentru care a candidat</w:t>
            </w:r>
          </w:p>
        </w:tc>
        <w:tc>
          <w:tcPr>
            <w:tcW w:w="1350" w:type="dxa"/>
            <w:shd w:val="clear" w:color="auto" w:fill="auto"/>
          </w:tcPr>
          <w:p w14:paraId="5B6BB4AF" w14:textId="6A33C744" w:rsidR="001469E8" w:rsidRPr="0092148C" w:rsidRDefault="001D5196" w:rsidP="001F7DA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Punctajul obţ</w:t>
            </w:r>
            <w:r w:rsidR="001469E8" w:rsidRPr="0092148C">
              <w:rPr>
                <w:bCs/>
                <w:color w:val="000000"/>
                <w:sz w:val="24"/>
                <w:szCs w:val="24"/>
              </w:rPr>
              <w:t>inu</w:t>
            </w:r>
            <w:r>
              <w:rPr>
                <w:bCs/>
                <w:color w:val="000000"/>
                <w:sz w:val="24"/>
                <w:szCs w:val="24"/>
              </w:rPr>
              <w:t>t la proba interviu</w:t>
            </w:r>
          </w:p>
        </w:tc>
        <w:tc>
          <w:tcPr>
            <w:tcW w:w="1620" w:type="dxa"/>
          </w:tcPr>
          <w:p w14:paraId="4DFF9289" w14:textId="235E8074" w:rsidR="001469E8" w:rsidRPr="0092148C" w:rsidRDefault="001D5196" w:rsidP="001F7DA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Rezultatul probei interviu</w:t>
            </w:r>
          </w:p>
        </w:tc>
      </w:tr>
      <w:tr w:rsidR="001469E8" w:rsidRPr="0092148C" w14:paraId="572F9F27" w14:textId="77777777" w:rsidTr="006C65AB">
        <w:tc>
          <w:tcPr>
            <w:tcW w:w="558" w:type="dxa"/>
            <w:shd w:val="clear" w:color="auto" w:fill="auto"/>
          </w:tcPr>
          <w:p w14:paraId="483A4D85" w14:textId="77777777" w:rsidR="001469E8" w:rsidRPr="0092148C" w:rsidRDefault="001469E8" w:rsidP="001469E8">
            <w:pPr>
              <w:rPr>
                <w:bCs/>
                <w:color w:val="000000"/>
                <w:sz w:val="24"/>
                <w:szCs w:val="24"/>
              </w:rPr>
            </w:pPr>
            <w:r w:rsidRPr="0092148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CA11" w14:textId="10DFD578" w:rsidR="001469E8" w:rsidRPr="0092148C" w:rsidRDefault="001933CB" w:rsidP="001469E8">
            <w:pPr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COD:0118</w:t>
            </w:r>
          </w:p>
        </w:tc>
        <w:tc>
          <w:tcPr>
            <w:tcW w:w="4410" w:type="dxa"/>
          </w:tcPr>
          <w:p w14:paraId="08A0FDD1" w14:textId="5E73A5CB" w:rsidR="001469E8" w:rsidRPr="001469E8" w:rsidRDefault="001469E8" w:rsidP="001D5196">
            <w:pPr>
              <w:spacing w:after="200" w:line="276" w:lineRule="auto"/>
              <w:jc w:val="both"/>
              <w:rPr>
                <w:i/>
                <w:kern w:val="36"/>
                <w:sz w:val="24"/>
                <w:szCs w:val="24"/>
                <w:lang w:val="it-IT"/>
              </w:rPr>
            </w:pP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1 post muncit</w:t>
            </w:r>
            <w:r w:rsidR="001D5196">
              <w:rPr>
                <w:bCs/>
                <w:kern w:val="36"/>
                <w:sz w:val="24"/>
                <w:szCs w:val="24"/>
                <w:lang w:eastAsia="ro-RO"/>
              </w:rPr>
              <w:t>or calificat IV – fochist, normă î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ntreag</w:t>
            </w:r>
            <w:r w:rsidR="001D5196">
              <w:rPr>
                <w:bCs/>
                <w:kern w:val="36"/>
                <w:sz w:val="24"/>
                <w:szCs w:val="24"/>
                <w:lang w:eastAsia="ro-RO"/>
              </w:rPr>
              <w:t>ă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, post permanent de execu</w:t>
            </w:r>
            <w:r w:rsidR="001D5196">
              <w:rPr>
                <w:bCs/>
                <w:kern w:val="36"/>
                <w:sz w:val="24"/>
                <w:szCs w:val="24"/>
                <w:lang w:eastAsia="ro-RO"/>
              </w:rPr>
              <w:t>ţie î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 xml:space="preserve">n cadrul Centralei Termice, </w:t>
            </w:r>
            <w:r w:rsidR="001D5196">
              <w:rPr>
                <w:bCs/>
                <w:kern w:val="36"/>
                <w:sz w:val="24"/>
                <w:szCs w:val="24"/>
                <w:lang w:eastAsia="ro-RO"/>
              </w:rPr>
              <w:t>Serviciul Administrativ, Achiziţ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ii, Aprovizionare, Transport</w:t>
            </w:r>
          </w:p>
        </w:tc>
        <w:tc>
          <w:tcPr>
            <w:tcW w:w="1350" w:type="dxa"/>
            <w:shd w:val="clear" w:color="auto" w:fill="auto"/>
          </w:tcPr>
          <w:p w14:paraId="2335F659" w14:textId="320F8781" w:rsidR="001469E8" w:rsidRPr="0092148C" w:rsidRDefault="001933CB" w:rsidP="001469E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79.33 PUNCTE</w:t>
            </w:r>
          </w:p>
        </w:tc>
        <w:tc>
          <w:tcPr>
            <w:tcW w:w="1620" w:type="dxa"/>
          </w:tcPr>
          <w:p w14:paraId="68386961" w14:textId="051EF615" w:rsidR="001469E8" w:rsidRPr="0092148C" w:rsidRDefault="005A06A6" w:rsidP="001469E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AD</w:t>
            </w:r>
            <w:bookmarkStart w:id="1" w:name="_GoBack"/>
            <w:bookmarkEnd w:id="1"/>
            <w:r>
              <w:rPr>
                <w:bCs/>
                <w:color w:val="000000"/>
                <w:sz w:val="24"/>
                <w:szCs w:val="24"/>
              </w:rPr>
              <w:t>MIS</w:t>
            </w:r>
          </w:p>
        </w:tc>
      </w:tr>
      <w:tr w:rsidR="001469E8" w:rsidRPr="0092148C" w14:paraId="233C35EA" w14:textId="77777777" w:rsidTr="006C65AB">
        <w:tc>
          <w:tcPr>
            <w:tcW w:w="558" w:type="dxa"/>
            <w:shd w:val="clear" w:color="auto" w:fill="auto"/>
          </w:tcPr>
          <w:p w14:paraId="68D8D194" w14:textId="31DCE413" w:rsidR="001469E8" w:rsidRPr="0092148C" w:rsidRDefault="001469E8" w:rsidP="001469E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4D2" w14:textId="6D765C7C" w:rsidR="001469E8" w:rsidRPr="0092148C" w:rsidRDefault="001933CB" w:rsidP="001469E8">
            <w:pPr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COD:0119</w:t>
            </w:r>
          </w:p>
        </w:tc>
        <w:tc>
          <w:tcPr>
            <w:tcW w:w="4410" w:type="dxa"/>
          </w:tcPr>
          <w:p w14:paraId="0244B860" w14:textId="05DF8BE8" w:rsidR="001469E8" w:rsidRPr="005408BC" w:rsidRDefault="001D5196" w:rsidP="001469E8">
            <w:pPr>
              <w:pStyle w:val="ListParagraph"/>
              <w:spacing w:after="0" w:line="240" w:lineRule="auto"/>
              <w:ind w:left="0"/>
              <w:jc w:val="both"/>
              <w:rPr>
                <w:kern w:val="36"/>
                <w:sz w:val="24"/>
                <w:szCs w:val="24"/>
                <w:lang w:val="it-IT"/>
              </w:rPr>
            </w:pP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1 post muncit</w:t>
            </w:r>
            <w:r>
              <w:rPr>
                <w:bCs/>
                <w:kern w:val="36"/>
                <w:sz w:val="24"/>
                <w:szCs w:val="24"/>
                <w:lang w:eastAsia="ro-RO"/>
              </w:rPr>
              <w:t>or calificat IV – fochist, normă î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ntreag</w:t>
            </w:r>
            <w:r>
              <w:rPr>
                <w:bCs/>
                <w:kern w:val="36"/>
                <w:sz w:val="24"/>
                <w:szCs w:val="24"/>
                <w:lang w:eastAsia="ro-RO"/>
              </w:rPr>
              <w:t>ă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, post permanent de execu</w:t>
            </w:r>
            <w:r>
              <w:rPr>
                <w:bCs/>
                <w:kern w:val="36"/>
                <w:sz w:val="24"/>
                <w:szCs w:val="24"/>
                <w:lang w:eastAsia="ro-RO"/>
              </w:rPr>
              <w:t>ţie î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 xml:space="preserve">n cadrul Centralei Termice, </w:t>
            </w:r>
            <w:r>
              <w:rPr>
                <w:bCs/>
                <w:kern w:val="36"/>
                <w:sz w:val="24"/>
                <w:szCs w:val="24"/>
                <w:lang w:eastAsia="ro-RO"/>
              </w:rPr>
              <w:t>Serviciul Administrativ, Achiziţ</w:t>
            </w:r>
            <w:r w:rsidRPr="001469E8">
              <w:rPr>
                <w:bCs/>
                <w:kern w:val="36"/>
                <w:sz w:val="24"/>
                <w:szCs w:val="24"/>
                <w:lang w:eastAsia="ro-RO"/>
              </w:rPr>
              <w:t>ii, Aprovizionare, Transport</w:t>
            </w:r>
          </w:p>
        </w:tc>
        <w:tc>
          <w:tcPr>
            <w:tcW w:w="1350" w:type="dxa"/>
            <w:shd w:val="clear" w:color="auto" w:fill="auto"/>
          </w:tcPr>
          <w:p w14:paraId="2161E68F" w14:textId="3B2698F3" w:rsidR="001469E8" w:rsidRPr="0092148C" w:rsidRDefault="001933CB" w:rsidP="001469E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71.33 PUNCTE</w:t>
            </w:r>
          </w:p>
        </w:tc>
        <w:tc>
          <w:tcPr>
            <w:tcW w:w="1620" w:type="dxa"/>
          </w:tcPr>
          <w:p w14:paraId="43D6D1D2" w14:textId="36F71BF2" w:rsidR="001469E8" w:rsidRPr="0092148C" w:rsidRDefault="001933CB" w:rsidP="001469E8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ADMIS</w:t>
            </w:r>
          </w:p>
        </w:tc>
      </w:tr>
    </w:tbl>
    <w:p w14:paraId="363AB895" w14:textId="77777777" w:rsidR="001D5196" w:rsidRDefault="001D5196" w:rsidP="001D5196">
      <w:pPr>
        <w:tabs>
          <w:tab w:val="left" w:pos="180"/>
        </w:tabs>
        <w:spacing w:after="0" w:line="240" w:lineRule="auto"/>
        <w:rPr>
          <w:b/>
          <w:bCs/>
          <w:color w:val="000000"/>
          <w:u w:val="single"/>
        </w:rPr>
      </w:pPr>
    </w:p>
    <w:p w14:paraId="2573BC1B" w14:textId="77777777" w:rsidR="001469E8" w:rsidRPr="0092148C" w:rsidRDefault="001469E8" w:rsidP="001D5196">
      <w:pPr>
        <w:spacing w:after="0" w:line="240" w:lineRule="auto"/>
        <w:rPr>
          <w:rFonts w:ascii="Calibri" w:eastAsia="Calibri" w:hAnsi="Calibri"/>
          <w:sz w:val="24"/>
          <w:szCs w:val="24"/>
        </w:rPr>
      </w:pPr>
    </w:p>
    <w:p w14:paraId="64042AAD" w14:textId="77777777" w:rsidR="001469E8" w:rsidRPr="0092148C" w:rsidRDefault="001469E8" w:rsidP="001469E8">
      <w:pPr>
        <w:rPr>
          <w:color w:val="000000"/>
          <w:sz w:val="24"/>
          <w:szCs w:val="24"/>
        </w:rPr>
      </w:pPr>
      <w:r w:rsidRPr="0092148C">
        <w:rPr>
          <w:color w:val="000000"/>
          <w:sz w:val="24"/>
          <w:szCs w:val="24"/>
        </w:rPr>
        <w:tab/>
      </w:r>
      <w:r w:rsidRPr="0092148C">
        <w:rPr>
          <w:color w:val="000000"/>
          <w:sz w:val="24"/>
          <w:szCs w:val="24"/>
        </w:rPr>
        <w:tab/>
      </w:r>
    </w:p>
    <w:p w14:paraId="0EE62B02" w14:textId="77777777" w:rsidR="001469E8" w:rsidRPr="0092148C" w:rsidRDefault="001469E8" w:rsidP="001469E8">
      <w:pPr>
        <w:rPr>
          <w:color w:val="000000"/>
          <w:sz w:val="24"/>
          <w:szCs w:val="24"/>
        </w:rPr>
      </w:pPr>
    </w:p>
    <w:p w14:paraId="2F0C9E61" w14:textId="77777777" w:rsidR="001469E8" w:rsidRPr="0092148C" w:rsidRDefault="001469E8" w:rsidP="001469E8">
      <w:pPr>
        <w:tabs>
          <w:tab w:val="left" w:pos="180"/>
        </w:tabs>
        <w:rPr>
          <w:color w:val="000000"/>
          <w:sz w:val="24"/>
          <w:szCs w:val="24"/>
        </w:rPr>
      </w:pPr>
    </w:p>
    <w:p w14:paraId="1224C0FD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270C63E8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21618563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3546F318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7DE8A82C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6188929F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4F6DDAAB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446AA418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4A25FB9E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2E32C081" w14:textId="77777777" w:rsidR="001469E8" w:rsidRDefault="001469E8" w:rsidP="001469E8">
      <w:pPr>
        <w:rPr>
          <w:bCs/>
          <w:color w:val="000000"/>
          <w:sz w:val="24"/>
          <w:szCs w:val="24"/>
          <w:lang w:val="fr-FR"/>
        </w:rPr>
      </w:pPr>
    </w:p>
    <w:p w14:paraId="1ED70212" w14:textId="6B61FF18" w:rsidR="00455199" w:rsidRPr="004C4B49" w:rsidRDefault="00455199" w:rsidP="001469E8">
      <w:pPr>
        <w:tabs>
          <w:tab w:val="left" w:pos="7920"/>
        </w:tabs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  <w:lang w:val="it-IT"/>
        </w:rPr>
      </w:pPr>
    </w:p>
    <w:sectPr w:rsidR="00455199" w:rsidRPr="004C4B49" w:rsidSect="007A0676">
      <w:footerReference w:type="default" r:id="rId11"/>
      <w:pgSz w:w="12240" w:h="15840"/>
      <w:pgMar w:top="270" w:right="1260" w:bottom="993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E889B" w14:textId="77777777" w:rsidR="00291769" w:rsidRDefault="00291769">
      <w:pPr>
        <w:spacing w:after="0" w:line="240" w:lineRule="auto"/>
      </w:pPr>
      <w:r>
        <w:separator/>
      </w:r>
    </w:p>
  </w:endnote>
  <w:endnote w:type="continuationSeparator" w:id="0">
    <w:p w14:paraId="433AD5D4" w14:textId="77777777" w:rsidR="00291769" w:rsidRDefault="0029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DA1F61" w14:textId="77777777" w:rsidR="0080440D" w:rsidRPr="00AB7FC1" w:rsidRDefault="002C25F0" w:rsidP="00617CA9">
    <w:pPr>
      <w:pStyle w:val="Footer"/>
      <w:jc w:val="center"/>
      <w:rPr>
        <w:rFonts w:ascii="Tahoma" w:hAnsi="Tahoma" w:cs="Tahoma"/>
        <w:sz w:val="20"/>
        <w:szCs w:val="20"/>
      </w:rPr>
    </w:pPr>
    <w:r w:rsidRPr="00AB7FC1">
      <w:rPr>
        <w:rFonts w:ascii="Tahoma" w:hAnsi="Tahoma" w:cs="Tahoma"/>
        <w:noProof/>
        <w:color w:val="0000FF"/>
        <w:sz w:val="20"/>
        <w:szCs w:val="20"/>
        <w:lang w:val="en-US"/>
      </w:rPr>
      <w:drawing>
        <wp:inline distT="0" distB="0" distL="0" distR="0" wp14:anchorId="7FE8C8E1" wp14:editId="206F6D6E">
          <wp:extent cx="4714875" cy="66675"/>
          <wp:effectExtent l="0" t="0" r="9525" b="9525"/>
          <wp:docPr id="14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487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F2881B" w14:textId="27316F36" w:rsidR="0080440D" w:rsidRPr="00AB7FC1" w:rsidRDefault="004E529A" w:rsidP="00617CA9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>Str. Sentinelei nr.40</w:t>
    </w:r>
    <w:r w:rsidR="002C25F0" w:rsidRPr="00AB7FC1">
      <w:rPr>
        <w:rFonts w:ascii="Tahoma" w:hAnsi="Tahoma" w:cs="Tahoma"/>
      </w:rPr>
      <w:t>, Constanţa, cod po</w:t>
    </w:r>
    <w:r w:rsidR="002C25F0">
      <w:rPr>
        <w:rFonts w:ascii="Tahoma" w:hAnsi="Tahoma" w:cs="Tahoma"/>
      </w:rPr>
      <w:t>ş</w:t>
    </w:r>
    <w:r w:rsidR="002C25F0" w:rsidRPr="00AB7FC1">
      <w:rPr>
        <w:rFonts w:ascii="Tahoma" w:hAnsi="Tahoma" w:cs="Tahoma"/>
      </w:rPr>
      <w:t>tal 900</w:t>
    </w:r>
    <w:r>
      <w:rPr>
        <w:rFonts w:ascii="Tahoma" w:hAnsi="Tahoma" w:cs="Tahoma"/>
      </w:rPr>
      <w:t>002</w:t>
    </w:r>
    <w:r w:rsidR="002C25F0">
      <w:rPr>
        <w:rFonts w:ascii="Tahoma" w:hAnsi="Tahoma" w:cs="Tahoma"/>
      </w:rPr>
      <w:t>, webs</w:t>
    </w:r>
    <w:r w:rsidR="002C25F0" w:rsidRPr="00AB7FC1">
      <w:rPr>
        <w:rFonts w:ascii="Tahoma" w:hAnsi="Tahoma" w:cs="Tahoma"/>
      </w:rPr>
      <w:t xml:space="preserve">ite: </w:t>
    </w:r>
    <w:hyperlink r:id="rId2" w:history="1">
      <w:r w:rsidRPr="00C03D81">
        <w:rPr>
          <w:rStyle w:val="Hyperlink"/>
          <w:rFonts w:ascii="Tahoma" w:hAnsi="Tahoma" w:cs="Tahoma"/>
        </w:rPr>
        <w:t>www.pneumoconstanta.ro</w:t>
      </w:r>
    </w:hyperlink>
    <w:r w:rsidR="002C25F0">
      <w:rPr>
        <w:rStyle w:val="HTMLCite"/>
      </w:rPr>
      <w:t xml:space="preserve"> </w:t>
    </w:r>
  </w:p>
  <w:p w14:paraId="1B5C52AC" w14:textId="77777777" w:rsidR="0080440D" w:rsidRDefault="002917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9A9FA" w14:textId="77777777" w:rsidR="00291769" w:rsidRDefault="00291769">
      <w:pPr>
        <w:spacing w:after="0" w:line="240" w:lineRule="auto"/>
      </w:pPr>
      <w:r>
        <w:separator/>
      </w:r>
    </w:p>
  </w:footnote>
  <w:footnote w:type="continuationSeparator" w:id="0">
    <w:p w14:paraId="23906AB9" w14:textId="77777777" w:rsidR="00291769" w:rsidRDefault="00291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F14BC"/>
    <w:multiLevelType w:val="hybridMultilevel"/>
    <w:tmpl w:val="516C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CB1952"/>
    <w:multiLevelType w:val="hybridMultilevel"/>
    <w:tmpl w:val="29725D5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7E63B33"/>
    <w:multiLevelType w:val="hybridMultilevel"/>
    <w:tmpl w:val="61C400A6"/>
    <w:lvl w:ilvl="0" w:tplc="1D548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542E2"/>
    <w:multiLevelType w:val="hybridMultilevel"/>
    <w:tmpl w:val="4CA6CEC6"/>
    <w:lvl w:ilvl="0" w:tplc="C7186072">
      <w:numFmt w:val="bullet"/>
      <w:lvlText w:val="-"/>
      <w:lvlJc w:val="left"/>
      <w:pPr>
        <w:ind w:left="-34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D6"/>
    <w:rsid w:val="000B4AB1"/>
    <w:rsid w:val="000B5A93"/>
    <w:rsid w:val="000F146D"/>
    <w:rsid w:val="0011797E"/>
    <w:rsid w:val="001469E8"/>
    <w:rsid w:val="001933CB"/>
    <w:rsid w:val="001A2373"/>
    <w:rsid w:val="001D5196"/>
    <w:rsid w:val="00213060"/>
    <w:rsid w:val="00220609"/>
    <w:rsid w:val="00241313"/>
    <w:rsid w:val="002420B4"/>
    <w:rsid w:val="00250894"/>
    <w:rsid w:val="00286F84"/>
    <w:rsid w:val="00291769"/>
    <w:rsid w:val="002C25F0"/>
    <w:rsid w:val="002D6D8C"/>
    <w:rsid w:val="00455199"/>
    <w:rsid w:val="0046273E"/>
    <w:rsid w:val="004C4B49"/>
    <w:rsid w:val="004E529A"/>
    <w:rsid w:val="004F7BD6"/>
    <w:rsid w:val="00507E96"/>
    <w:rsid w:val="0054269F"/>
    <w:rsid w:val="00585393"/>
    <w:rsid w:val="005A06A6"/>
    <w:rsid w:val="005C591F"/>
    <w:rsid w:val="005C6332"/>
    <w:rsid w:val="0062049B"/>
    <w:rsid w:val="00640846"/>
    <w:rsid w:val="006A5B85"/>
    <w:rsid w:val="00701A9C"/>
    <w:rsid w:val="00763AC8"/>
    <w:rsid w:val="00783502"/>
    <w:rsid w:val="007A0676"/>
    <w:rsid w:val="007B17B0"/>
    <w:rsid w:val="007D5B7A"/>
    <w:rsid w:val="009166FA"/>
    <w:rsid w:val="00925919"/>
    <w:rsid w:val="00926102"/>
    <w:rsid w:val="009D6BFB"/>
    <w:rsid w:val="009E77FB"/>
    <w:rsid w:val="00A862FC"/>
    <w:rsid w:val="00AB3DE1"/>
    <w:rsid w:val="00AC79A8"/>
    <w:rsid w:val="00B20C43"/>
    <w:rsid w:val="00C45349"/>
    <w:rsid w:val="00C551CA"/>
    <w:rsid w:val="00C82011"/>
    <w:rsid w:val="00CE4706"/>
    <w:rsid w:val="00CF3A8B"/>
    <w:rsid w:val="00D16575"/>
    <w:rsid w:val="00DB74C5"/>
    <w:rsid w:val="00EB0FC9"/>
    <w:rsid w:val="00EB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BC079"/>
  <w15:chartTrackingRefBased/>
  <w15:docId w15:val="{3104C499-404D-4BCA-A5FB-1923807C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B85"/>
  </w:style>
  <w:style w:type="paragraph" w:styleId="Heading2">
    <w:name w:val="heading 2"/>
    <w:basedOn w:val="Normal"/>
    <w:next w:val="Normal"/>
    <w:link w:val="Heading2Char"/>
    <w:qFormat/>
    <w:rsid w:val="004C4B4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A5B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85"/>
  </w:style>
  <w:style w:type="character" w:styleId="Hyperlink">
    <w:name w:val="Hyperlink"/>
    <w:rsid w:val="006A5B85"/>
    <w:rPr>
      <w:color w:val="0000FF"/>
      <w:u w:val="single"/>
    </w:rPr>
  </w:style>
  <w:style w:type="character" w:styleId="HTMLCite">
    <w:name w:val="HTML Cite"/>
    <w:unhideWhenUsed/>
    <w:rsid w:val="006A5B85"/>
    <w:rPr>
      <w:i w:val="0"/>
      <w:iCs w:val="0"/>
      <w:color w:val="0E774A"/>
    </w:rPr>
  </w:style>
  <w:style w:type="paragraph" w:styleId="ListParagraph">
    <w:name w:val="List Paragraph"/>
    <w:basedOn w:val="Normal"/>
    <w:uiPriority w:val="34"/>
    <w:qFormat/>
    <w:rsid w:val="006A5B85"/>
    <w:pPr>
      <w:ind w:left="720"/>
      <w:contextualSpacing/>
    </w:pPr>
  </w:style>
  <w:style w:type="character" w:customStyle="1" w:styleId="fontmesajemare1">
    <w:name w:val="fontmesajemare1"/>
    <w:basedOn w:val="DefaultParagraphFont"/>
    <w:rsid w:val="002C25F0"/>
    <w:rPr>
      <w:rFonts w:ascii="Arial" w:hAnsi="Arial" w:cs="Arial" w:hint="default"/>
      <w:b/>
      <w:bCs/>
      <w:color w:val="00008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5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29A"/>
  </w:style>
  <w:style w:type="paragraph" w:styleId="BalloonText">
    <w:name w:val="Balloon Text"/>
    <w:basedOn w:val="Normal"/>
    <w:link w:val="BalloonTextChar"/>
    <w:uiPriority w:val="99"/>
    <w:semiHidden/>
    <w:unhideWhenUsed/>
    <w:rsid w:val="004E5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29A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B0FC9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4C4B4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cretariat@pneumoconstanta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neumoconstanta.ro" TargetMode="External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User16</dc:creator>
  <cp:keywords/>
  <dc:description/>
  <cp:lastModifiedBy>Lili</cp:lastModifiedBy>
  <cp:revision>23</cp:revision>
  <cp:lastPrinted>2023-12-15T07:31:00Z</cp:lastPrinted>
  <dcterms:created xsi:type="dcterms:W3CDTF">2023-02-08T07:19:00Z</dcterms:created>
  <dcterms:modified xsi:type="dcterms:W3CDTF">2023-12-15T07:31:00Z</dcterms:modified>
</cp:coreProperties>
</file>