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B0067C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B0067C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bookmarkStart w:id="0" w:name="_Hlk31633889"/>
            <w:r>
              <w:rPr>
                <w:noProof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28A09194" w:rsidR="004E529A" w:rsidRPr="00362392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Bodoni Black" w:eastAsia="Calibri" w:hAnsi="Bodoni Black" w:cs="Arial"/>
                <w:b/>
                <w:bCs/>
                <w:color w:val="000000"/>
                <w:sz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CONSTANTA</w:t>
            </w:r>
          </w:p>
          <w:p w14:paraId="0A40CE60" w14:textId="3AA1E285" w:rsidR="006A5B85" w:rsidRPr="00362392" w:rsidRDefault="00507E96" w:rsidP="00A05FD0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0"/>
              </w:rPr>
              <w:t>CONSILIUL JUDETEAN CONSTANTA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B0067C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4E529A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B0067C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2E615B19" w14:textId="77777777" w:rsidR="006A5B85" w:rsidRDefault="006A5B85" w:rsidP="004E52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● Tel.: +40-241.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486300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/ Fax:+40-</w:t>
            </w:r>
            <w:r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0241.486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324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 e-mail: </w:t>
            </w:r>
            <w:hyperlink r:id="rId10" w:history="1">
              <w:r w:rsidR="004E529A" w:rsidRPr="00C03D81">
                <w:rPr>
                  <w:rStyle w:val="Hyperlink"/>
                  <w:rFonts w:ascii="Arial" w:eastAsia="Calibri" w:hAnsi="Arial" w:cs="Arial"/>
                  <w:b/>
                  <w:bCs/>
                  <w:spacing w:val="10"/>
                  <w:sz w:val="15"/>
                </w:rPr>
                <w:t>secretariat@pneumoconstanta.ro</w:t>
              </w:r>
            </w:hyperlink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</w:t>
            </w:r>
          </w:p>
          <w:p w14:paraId="719BAFC2" w14:textId="37C4626D" w:rsidR="00F411B4" w:rsidRPr="008022EF" w:rsidRDefault="00F411B4" w:rsidP="00F411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Operator de date cu caracter personal </w:t>
            </w:r>
            <w:r w:rsidRPr="00F411B4">
              <w:rPr>
                <w:rFonts w:ascii="Calibri" w:eastAsia="Calibri" w:hAnsi="Calibri" w:cs="Times New Roman"/>
                <w:sz w:val="16"/>
                <w:szCs w:val="16"/>
              </w:rPr>
              <w:t xml:space="preserve">înregistrat cu </w:t>
            </w: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>nr. 10576</w:t>
            </w:r>
          </w:p>
        </w:tc>
      </w:tr>
      <w:bookmarkEnd w:id="0"/>
    </w:tbl>
    <w:p w14:paraId="5382A814" w14:textId="77777777" w:rsidR="0082302B" w:rsidRDefault="0082302B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6E1B4" w14:textId="1BB7E83B" w:rsidR="0082302B" w:rsidRDefault="001757C3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Nr.60/09.01.2025</w:t>
      </w:r>
    </w:p>
    <w:p w14:paraId="03F0DD47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58FDC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CC510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0BDFE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5A88B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FB13" w14:textId="43FDD90C" w:rsidR="00626CFD" w:rsidRPr="00626CFD" w:rsidRDefault="00626CFD" w:rsidP="00626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CFD">
        <w:rPr>
          <w:rFonts w:ascii="Times New Roman" w:hAnsi="Times New Roman" w:cs="Times New Roman"/>
          <w:sz w:val="28"/>
          <w:szCs w:val="28"/>
        </w:rPr>
        <w:t>Anunt</w:t>
      </w:r>
    </w:p>
    <w:p w14:paraId="0C770466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62B52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8AAA7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7958C" w14:textId="77777777" w:rsidR="00626CFD" w:rsidRP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07BD8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BEF8D" w14:textId="638EC45F" w:rsidR="00626CFD" w:rsidRDefault="00626CFD" w:rsidP="00175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Ordonanta de Urgenta privind unele masuri fiscal-bugetare in domeniul cheltuielilor publice pentru fundamentarea bugetului general consolidat pe anul 2025, conform Art.VII, alin(8)’’ pentru posturile pentru care s-a demarat procedura de scoatere la concurs anterior intrarii in vigoare a prezentei ordonante de urgenta se pot continua procedurile de ocupare a acestora, conform prevederilor in vigoare la data demararii procedurii,, </w:t>
      </w:r>
    </w:p>
    <w:p w14:paraId="4936F5CB" w14:textId="6E1E8FF5" w:rsidR="001757C3" w:rsidRDefault="001757C3" w:rsidP="00175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Respectiv: Anuntul cu nr.13618/23.12.2024</w:t>
      </w:r>
    </w:p>
    <w:p w14:paraId="64C3F7FB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35D8" w14:textId="1272626F" w:rsidR="00626CFD" w:rsidRDefault="001757C3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D77B42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05A01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9E00F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5777D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5C5E0A8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DF12B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9AB81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54622" w14:textId="77777777" w:rsidR="00626CFD" w:rsidRDefault="00626CFD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D9973" w14:textId="77777777" w:rsidR="0082302B" w:rsidRPr="009F59D5" w:rsidRDefault="0082302B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B5C96" w14:textId="12ABF7ED" w:rsidR="0082302B" w:rsidRPr="00104878" w:rsidRDefault="0082302B" w:rsidP="0062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A6BC43C" w14:textId="77777777" w:rsidR="0082302B" w:rsidRPr="00104878" w:rsidRDefault="0082302B" w:rsidP="0082302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  <w:r w:rsidRPr="00181D58">
        <w:rPr>
          <w:rFonts w:ascii="Times New Roman" w:hAnsi="Times New Roman" w:cs="Times New Roman"/>
          <w:b/>
          <w:sz w:val="24"/>
          <w:szCs w:val="24"/>
        </w:rPr>
        <w:t>,</w:t>
      </w:r>
    </w:p>
    <w:p w14:paraId="3353DED4" w14:textId="77777777" w:rsidR="0082302B" w:rsidRPr="009F59D5" w:rsidRDefault="0082302B" w:rsidP="00823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BORGAZI ERDIN</w:t>
      </w:r>
      <w:r w:rsidRPr="004217C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984B3A" w14:textId="77777777" w:rsidR="0082302B" w:rsidRPr="009F59D5" w:rsidRDefault="0082302B" w:rsidP="00823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13995" w14:textId="77777777" w:rsidR="006D2048" w:rsidRDefault="006D2048" w:rsidP="00670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B59CF" w14:textId="1CBEC834" w:rsidR="006D2048" w:rsidRPr="009F59D5" w:rsidRDefault="006D2048" w:rsidP="006D2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249EB" w14:textId="77777777" w:rsidR="007D15D5" w:rsidRPr="00B31D8A" w:rsidRDefault="007D15D5" w:rsidP="00C22C24">
      <w:pPr>
        <w:tabs>
          <w:tab w:val="center" w:pos="4815"/>
          <w:tab w:val="right" w:pos="96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7D15D5" w:rsidRPr="00B31D8A" w:rsidSect="007A0676">
      <w:footerReference w:type="default" r:id="rId11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5FA8" w14:textId="77777777" w:rsidR="003622FC" w:rsidRDefault="003622FC">
      <w:pPr>
        <w:spacing w:after="0" w:line="240" w:lineRule="auto"/>
      </w:pPr>
      <w:r>
        <w:separator/>
      </w:r>
    </w:p>
  </w:endnote>
  <w:endnote w:type="continuationSeparator" w:id="0">
    <w:p w14:paraId="2445B1DA" w14:textId="77777777" w:rsidR="003622FC" w:rsidRDefault="0036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A05FD0" w:rsidRPr="00AB7FC1" w:rsidRDefault="00A05FD0" w:rsidP="00A05FD0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A05FD0" w:rsidRPr="00AB7FC1" w:rsidRDefault="00A05FD0" w:rsidP="00A05FD0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Pr="00AB7FC1">
      <w:rPr>
        <w:rFonts w:ascii="Tahoma" w:hAnsi="Tahoma" w:cs="Tahoma"/>
      </w:rPr>
      <w:t>, Constanţa, cod po</w:t>
    </w:r>
    <w:r>
      <w:rPr>
        <w:rFonts w:ascii="Tahoma" w:hAnsi="Tahoma" w:cs="Tahoma"/>
      </w:rPr>
      <w:t>ş</w:t>
    </w:r>
    <w:r w:rsidRPr="00AB7FC1">
      <w:rPr>
        <w:rFonts w:ascii="Tahoma" w:hAnsi="Tahoma" w:cs="Tahoma"/>
      </w:rPr>
      <w:t>tal 900</w:t>
    </w:r>
    <w:r>
      <w:rPr>
        <w:rFonts w:ascii="Tahoma" w:hAnsi="Tahoma" w:cs="Tahoma"/>
      </w:rPr>
      <w:t>002, webs</w:t>
    </w:r>
    <w:r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>
      <w:rPr>
        <w:rStyle w:val="HTMLCite"/>
      </w:rPr>
      <w:t xml:space="preserve"> </w:t>
    </w:r>
  </w:p>
  <w:p w14:paraId="1B5C52AC" w14:textId="77777777" w:rsidR="00A05FD0" w:rsidRDefault="00A05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10686" w14:textId="77777777" w:rsidR="003622FC" w:rsidRDefault="003622FC">
      <w:pPr>
        <w:spacing w:after="0" w:line="240" w:lineRule="auto"/>
      </w:pPr>
      <w:r>
        <w:separator/>
      </w:r>
    </w:p>
  </w:footnote>
  <w:footnote w:type="continuationSeparator" w:id="0">
    <w:p w14:paraId="7DA4A373" w14:textId="77777777" w:rsidR="003622FC" w:rsidRDefault="0036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12B2"/>
    <w:multiLevelType w:val="hybridMultilevel"/>
    <w:tmpl w:val="044E83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4C2A"/>
    <w:multiLevelType w:val="hybridMultilevel"/>
    <w:tmpl w:val="E2047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6036"/>
    <w:multiLevelType w:val="hybridMultilevel"/>
    <w:tmpl w:val="61824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05D8"/>
    <w:multiLevelType w:val="hybridMultilevel"/>
    <w:tmpl w:val="7EACF33E"/>
    <w:lvl w:ilvl="0" w:tplc="3BD0E8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3A252B"/>
    <w:multiLevelType w:val="multilevel"/>
    <w:tmpl w:val="4B80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234A0"/>
    <w:multiLevelType w:val="hybridMultilevel"/>
    <w:tmpl w:val="51B86EE6"/>
    <w:lvl w:ilvl="0" w:tplc="C172A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692377"/>
    <w:multiLevelType w:val="hybridMultilevel"/>
    <w:tmpl w:val="9A403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510F02CF"/>
    <w:multiLevelType w:val="hybridMultilevel"/>
    <w:tmpl w:val="A71418F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303CD"/>
    <w:multiLevelType w:val="hybridMultilevel"/>
    <w:tmpl w:val="017AFB28"/>
    <w:lvl w:ilvl="0" w:tplc="B34E2CEC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E866483C">
      <w:numFmt w:val="bullet"/>
      <w:lvlText w:val="•"/>
      <w:lvlJc w:val="left"/>
      <w:pPr>
        <w:ind w:left="1662" w:hanging="360"/>
      </w:pPr>
      <w:rPr>
        <w:rFonts w:hint="default"/>
        <w:lang w:val="ro-RO" w:eastAsia="en-US" w:bidi="ar-SA"/>
      </w:rPr>
    </w:lvl>
    <w:lvl w:ilvl="2" w:tplc="A4DE748C">
      <w:numFmt w:val="bullet"/>
      <w:lvlText w:val="•"/>
      <w:lvlJc w:val="left"/>
      <w:pPr>
        <w:ind w:left="2505" w:hanging="360"/>
      </w:pPr>
      <w:rPr>
        <w:rFonts w:hint="default"/>
        <w:lang w:val="ro-RO" w:eastAsia="en-US" w:bidi="ar-SA"/>
      </w:rPr>
    </w:lvl>
    <w:lvl w:ilvl="3" w:tplc="B6E4D0B2">
      <w:numFmt w:val="bullet"/>
      <w:lvlText w:val="•"/>
      <w:lvlJc w:val="left"/>
      <w:pPr>
        <w:ind w:left="3347" w:hanging="360"/>
      </w:pPr>
      <w:rPr>
        <w:rFonts w:hint="default"/>
        <w:lang w:val="ro-RO" w:eastAsia="en-US" w:bidi="ar-SA"/>
      </w:rPr>
    </w:lvl>
    <w:lvl w:ilvl="4" w:tplc="B98229CC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D04EC35C">
      <w:numFmt w:val="bullet"/>
      <w:lvlText w:val="•"/>
      <w:lvlJc w:val="left"/>
      <w:pPr>
        <w:ind w:left="5033" w:hanging="360"/>
      </w:pPr>
      <w:rPr>
        <w:rFonts w:hint="default"/>
        <w:lang w:val="ro-RO" w:eastAsia="en-US" w:bidi="ar-SA"/>
      </w:rPr>
    </w:lvl>
    <w:lvl w:ilvl="6" w:tplc="59D00DB4">
      <w:numFmt w:val="bullet"/>
      <w:lvlText w:val="•"/>
      <w:lvlJc w:val="left"/>
      <w:pPr>
        <w:ind w:left="5875" w:hanging="360"/>
      </w:pPr>
      <w:rPr>
        <w:rFonts w:hint="default"/>
        <w:lang w:val="ro-RO" w:eastAsia="en-US" w:bidi="ar-SA"/>
      </w:rPr>
    </w:lvl>
    <w:lvl w:ilvl="7" w:tplc="EC9832A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EBEE9984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58DE036A"/>
    <w:multiLevelType w:val="hybridMultilevel"/>
    <w:tmpl w:val="FDC65F8A"/>
    <w:lvl w:ilvl="0" w:tplc="14BA6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702BD"/>
    <w:multiLevelType w:val="hybridMultilevel"/>
    <w:tmpl w:val="705C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F2C31"/>
    <w:multiLevelType w:val="hybridMultilevel"/>
    <w:tmpl w:val="096026FA"/>
    <w:lvl w:ilvl="0" w:tplc="72DA8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06A7A"/>
    <w:rsid w:val="0001012F"/>
    <w:rsid w:val="00014510"/>
    <w:rsid w:val="00072174"/>
    <w:rsid w:val="000809AC"/>
    <w:rsid w:val="000A7F31"/>
    <w:rsid w:val="000B6A5E"/>
    <w:rsid w:val="000F146D"/>
    <w:rsid w:val="000F6E17"/>
    <w:rsid w:val="001521F5"/>
    <w:rsid w:val="001757C3"/>
    <w:rsid w:val="00194AB6"/>
    <w:rsid w:val="001A7681"/>
    <w:rsid w:val="001B4646"/>
    <w:rsid w:val="001E0A5B"/>
    <w:rsid w:val="00202464"/>
    <w:rsid w:val="00213060"/>
    <w:rsid w:val="002217CB"/>
    <w:rsid w:val="0022275C"/>
    <w:rsid w:val="0023493B"/>
    <w:rsid w:val="00234BC1"/>
    <w:rsid w:val="00237928"/>
    <w:rsid w:val="002420B4"/>
    <w:rsid w:val="00250894"/>
    <w:rsid w:val="00262DFC"/>
    <w:rsid w:val="002821BA"/>
    <w:rsid w:val="002C1594"/>
    <w:rsid w:val="002C25F0"/>
    <w:rsid w:val="002C3663"/>
    <w:rsid w:val="003622FC"/>
    <w:rsid w:val="00363DCE"/>
    <w:rsid w:val="0037117E"/>
    <w:rsid w:val="003930DA"/>
    <w:rsid w:val="003C6A8C"/>
    <w:rsid w:val="003E5537"/>
    <w:rsid w:val="0041782D"/>
    <w:rsid w:val="00432F8F"/>
    <w:rsid w:val="00433BC1"/>
    <w:rsid w:val="00461068"/>
    <w:rsid w:val="00475DB7"/>
    <w:rsid w:val="004E529A"/>
    <w:rsid w:val="004F7BD6"/>
    <w:rsid w:val="00507E96"/>
    <w:rsid w:val="00515AB6"/>
    <w:rsid w:val="00516675"/>
    <w:rsid w:val="00523285"/>
    <w:rsid w:val="005719C0"/>
    <w:rsid w:val="0057324B"/>
    <w:rsid w:val="005979D2"/>
    <w:rsid w:val="005B2030"/>
    <w:rsid w:val="005B6B4F"/>
    <w:rsid w:val="005C0517"/>
    <w:rsid w:val="005C591F"/>
    <w:rsid w:val="00605094"/>
    <w:rsid w:val="0061069A"/>
    <w:rsid w:val="00613BA7"/>
    <w:rsid w:val="00624186"/>
    <w:rsid w:val="00626CFD"/>
    <w:rsid w:val="006703B5"/>
    <w:rsid w:val="00692B77"/>
    <w:rsid w:val="00693402"/>
    <w:rsid w:val="006A5B85"/>
    <w:rsid w:val="006B1904"/>
    <w:rsid w:val="006B2763"/>
    <w:rsid w:val="006D2048"/>
    <w:rsid w:val="006E6E19"/>
    <w:rsid w:val="006F5C33"/>
    <w:rsid w:val="00725283"/>
    <w:rsid w:val="00733F65"/>
    <w:rsid w:val="00763AC8"/>
    <w:rsid w:val="007749B4"/>
    <w:rsid w:val="00783502"/>
    <w:rsid w:val="007A0676"/>
    <w:rsid w:val="007D15D5"/>
    <w:rsid w:val="008022EF"/>
    <w:rsid w:val="0082302B"/>
    <w:rsid w:val="008776A8"/>
    <w:rsid w:val="00897B9D"/>
    <w:rsid w:val="008D7C31"/>
    <w:rsid w:val="008E3E82"/>
    <w:rsid w:val="00936B70"/>
    <w:rsid w:val="00957F10"/>
    <w:rsid w:val="009B7E0E"/>
    <w:rsid w:val="009D6BFB"/>
    <w:rsid w:val="009E38D2"/>
    <w:rsid w:val="00A04672"/>
    <w:rsid w:val="00A05FD0"/>
    <w:rsid w:val="00A478A1"/>
    <w:rsid w:val="00AB3DE1"/>
    <w:rsid w:val="00AB3F2D"/>
    <w:rsid w:val="00AF750F"/>
    <w:rsid w:val="00B047C1"/>
    <w:rsid w:val="00B114D7"/>
    <w:rsid w:val="00B2283D"/>
    <w:rsid w:val="00B31D8A"/>
    <w:rsid w:val="00BD72F4"/>
    <w:rsid w:val="00BE3AED"/>
    <w:rsid w:val="00C22C24"/>
    <w:rsid w:val="00C25421"/>
    <w:rsid w:val="00C27189"/>
    <w:rsid w:val="00C5649F"/>
    <w:rsid w:val="00C76E9A"/>
    <w:rsid w:val="00C807F6"/>
    <w:rsid w:val="00C82011"/>
    <w:rsid w:val="00CA102D"/>
    <w:rsid w:val="00CA1302"/>
    <w:rsid w:val="00CF0D60"/>
    <w:rsid w:val="00CF4D88"/>
    <w:rsid w:val="00D02DED"/>
    <w:rsid w:val="00D55024"/>
    <w:rsid w:val="00DA5A64"/>
    <w:rsid w:val="00DB74C5"/>
    <w:rsid w:val="00DC5E5E"/>
    <w:rsid w:val="00DD5964"/>
    <w:rsid w:val="00DF0B30"/>
    <w:rsid w:val="00E214AF"/>
    <w:rsid w:val="00E26CD4"/>
    <w:rsid w:val="00E60744"/>
    <w:rsid w:val="00EC231A"/>
    <w:rsid w:val="00F10ED3"/>
    <w:rsid w:val="00F11488"/>
    <w:rsid w:val="00F17042"/>
    <w:rsid w:val="00F411B4"/>
    <w:rsid w:val="00F6495B"/>
    <w:rsid w:val="00F76451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paragraph" w:styleId="Heading1">
    <w:name w:val="heading 1"/>
    <w:basedOn w:val="Normal"/>
    <w:link w:val="Heading1Char"/>
    <w:uiPriority w:val="9"/>
    <w:qFormat/>
    <w:rsid w:val="00D55024"/>
    <w:pPr>
      <w:widowControl w:val="0"/>
      <w:autoSpaceDE w:val="0"/>
      <w:autoSpaceDN w:val="0"/>
      <w:spacing w:after="0" w:line="240" w:lineRule="auto"/>
      <w:ind w:left="3308" w:right="332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uiPriority w:val="99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34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024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550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024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5024"/>
    <w:pPr>
      <w:widowControl w:val="0"/>
      <w:autoSpaceDE w:val="0"/>
      <w:autoSpaceDN w:val="0"/>
      <w:spacing w:after="0" w:line="222" w:lineRule="exact"/>
      <w:ind w:left="593" w:right="1217"/>
      <w:jc w:val="center"/>
    </w:pPr>
    <w:rPr>
      <w:rFonts w:ascii="Trebuchet MS" w:eastAsia="Trebuchet MS" w:hAnsi="Trebuchet MS" w:cs="Trebuchet MS"/>
    </w:rPr>
  </w:style>
  <w:style w:type="paragraph" w:customStyle="1" w:styleId="Default">
    <w:name w:val="Default"/>
    <w:rsid w:val="006B27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aisen_2005@yahoo.com</cp:lastModifiedBy>
  <cp:revision>2</cp:revision>
  <cp:lastPrinted>2025-01-09T08:52:00Z</cp:lastPrinted>
  <dcterms:created xsi:type="dcterms:W3CDTF">2025-01-09T08:53:00Z</dcterms:created>
  <dcterms:modified xsi:type="dcterms:W3CDTF">2025-01-09T08:53:00Z</dcterms:modified>
</cp:coreProperties>
</file>